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Hagar Synaj góra jest w Arabii odpowiada zaś temu teraz Jeruzalem jest niewolnikiem zaś z dziećmi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zaś jest górą Synaj w Arabii; odpowiada ona teraźniejszej Jerozolimie, gdyż wraz ze swoimi dziećmi wciąż służy za niewolnicę.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Hagar Synaj* górą jest w Arabii, stoi w tym szeregu z zaś (tym) teraz Jeruzalem, jest niewolnikiem bowiem z dziećmi jej**.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 zamiast "Zaś Hagar Synaj": "bo Hagar Synaj": "zaś Synaj": "bo Hagar"; "bo Synaj'*; "Synaj".] [** Sens: swymi.]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Hagar Synaj góra jest w Arabii odpowiada zaś (temu) teraz Jeruzalem jest niewolnikiem zaś z dziećmi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2024-04-28T23:07:06Z</dcterms:modified>
</cp:coreProperties>
</file>