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51"/>
        <w:gridCol w:w="3670"/>
        <w:gridCol w:w="3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Prorokowań nie lekceważcie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Proroctw* nie lekceważcie.**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prorokowań nie za nic miejcie;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Prorokowań nie lekceważcie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 nie lekceważcie.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 nie lekceważcie.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 nie lekceważcie.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 nie lekceważcie.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proroctwa nie lekceważcie.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 nie lekceważcie.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 nie lekceważcie,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lekceważcie proroctw!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proroctw nie lekceważcie,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lekceważcie tego, co mówi przez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daru proroctwa nie lekceważcie.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пророцтва не нехтуйте,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 nie lekceważcie;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gardźcie natchnionym orędziem.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Proroctwami nie gardźcie.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lekceważcie Bożych proroctw.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Dar prorokowania łączy się z objawieniem (&lt;x&gt;530 14:30&lt;/x&gt;). Objawienie to może odnosić się do: (1) poznania Chrystusa i natury naszego uczestnictwa w Jego Duchu (&lt;x&gt;560 1:17-20&lt;/x&gt;); (2) kierunków rozwoju Kościoła (Dz); (3) kierunków duchowego życia (&lt;x&gt;510 13:1-3&lt;/x&gt;; &lt;x&gt;530 14:1&lt;/x&gt;; &lt;x&gt;610 4:14&lt;/x&gt;; &lt;x&gt;620 1:6&lt;/x&gt;).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2024-03-28T22:10:40Z</dcterms:modified>
</cp:coreProperties>
</file>