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ale ze względu na twój żołądek i częste niedomagania używaj trochę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już nie pij, ale używaj trochę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więcej nie pijaj,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jeszcze nie pij,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zachowaj czystym! Samej wody już nie pij, używaj natomiast po trosze wina ze względu na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już nie pij, ale używaj po trosze wina ze względu na twój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tylko wody, ale używaj też trochę wina ze względu na żołądek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lecz używaj także trochę wina ze względu na żołądek i twe częste 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Samej wody już nie pij, lecz ze względu na żołądek i te twoje przewlekłe bóle używaj trochę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pijesz wodę, mieszaj ją z winem ze względu na swoje częste dolegliwości żołądkowe.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samej wody, ale używaj po trosze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більше не пий, але вживай трохи вина задля [твого] шлунка і твоїх частих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 nie pij wody, ale używaj trochę wina z powodu twego żołądka i twoich częstych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pić wodę, a zacznij używać nieco wina ze względu na trawienie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wody, lecz używaj po trosze wina ze względu na swój żołądek i swoje częste zachorowania.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wody. Ze względu na twoje problemy z żołądkiem, pij również trochę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2024-04-27T13:04:19Z</dcterms:modified>
</cp:coreProperties>
</file>