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namiot zwany miejscem najświętszym,*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zaś drugą zasłoną namiot*, nazywany Święte Świętych,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zasłoną znajdowała się część wewnętrzna przybytku, zwana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który zwano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drugą zasłoną był przybytek, który zwano świątnicą najświętszą,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wtórą zasłoną przybytek, który zową święte świętych: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który nosił nazwę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zwany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była druga część namiotu, nazywana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stał namiot o nazwie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drugą zasłoną — namiot nazywany „Święte Świętych”.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drugą zasłoną była część namiotu zwana miejscem najświętszym,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namiot zwany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другою ж заслоною - шатро, що зветься святе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drugą zasłoną miejsce nazywane Święte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zasłoną - parochetem - był namiot zwany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drugą zasłoną była część namiotu zwana ”Miejscem Najświętszym”.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drugiej części, oddzielonej zasłoną—zwanej miejscem najświętszym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miejscem najświętszym, Ἅγια  Ἁγίων, </w:t>
      </w:r>
      <w:r>
        <w:rPr>
          <w:rtl/>
        </w:rPr>
        <w:t>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2024-04-28T20:17:25Z</dcterms:modified>
</cp:coreProperties>
</file>