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pożytek, moi bracia, jeśli ktoś mówi, że ma wiarę, lecz nie ma uczynków?* Czy wiara jest w stanie go zbawić?**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korzyść, bracia moi, jeśli wiarę mówiłby ktoś mieć*, dzieł zaś nie miałby? Nie** może wiara zbawić 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korzyść bracia moi jeśli wiarę mówiłby ktoś mieć dzieł zaś nie miałby nie może wiara zbawić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7:26&lt;/x&gt;; &lt;x&gt;660 1:22-25&lt;/x&gt;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Pytanie  retoryczne,  domagające  się twierdzącej odpowiedzi.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ma".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"Czy".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2024-04-19T02:29:24Z</dcterms:modified>
</cp:coreProperties>
</file>