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ciało bez ducha martwe jest tak i wiara bez dzieł martwa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ciało bez ducha jest martwe, tak i wiara bez uczynków* jest martwa.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właśnie bowiem ciało bez ducha martwe jest, tak i wiara bez dzieł martwa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ciało bez ducha martwe jest tak i wiara bez dzieł martwa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jak ciało bez ducha jest martwe, tak martwa jest wiara bez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ciało bez ducha jest martwe, tak i wiara bez uczynków jest martwa.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ciało bez duszy jest martwe, tak i wiara bez uczynków martwa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ciało bez ducha jest martwe, tak i wiara bez uczynków martwa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ciało bez ducha jest martwe, tak też jest martwa wiara bez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ciało bez ducha jest martwe, tak i wiara bez uczynków jest martwa.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ciało bez ducha jest martwe, tak też wiara bez uczynków jest martwa.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ciało bez ducha jest martwe, tak i wiara bez uczynków jest martwa.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ciało bez ducha jest martwe, tak martwa jest wiara bez uczynków.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bowiem ciało bez ducha jest martwe, tak martwa jest wiara bez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ciało bez ducha jest martwe, tak też martwa jest wiara bez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тіло без духа мертве, так і віра без діл - мертва.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ciało bez ducha jest martwe, tak też wiara bez uczynków jest martwa.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tak jak ciało bez ducha jest martwe, tak i martwa jest wiara bez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jak ciało bez ducha jest martwe, tak i wiara bez uczynków jest martwa.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Ciało, w którym nie ma ducha, jest martwe. Podobnie jest z wiarą—jeśli nie wypływają z niej dobre czyny, jest martwa.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2024-04-26T02:46:37Z</dcterms:modified>
</cp:coreProperties>
</file>