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A was według tego samego wzoru teraz zbawia zanurzanie, nie ciała pozbycie się brudu ale sumienia dobrego pragnienie ku Bogu, przez powstanie z martwych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(wodzie)* odpowiadający chrzest** i was teraz zbawia,*** **** nie pozbycie się brudu ciała,***** lecz wezwanie****** dobrego sumienia******* do Boga, przez******** zmartwychwstanie Jezusa Chrystusa,*********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[*Wyraz dodano dla jasności; w  języku polskim arka i woda są rż; w grece arka jest rż, a woda rn.][**chrzest, βάπτισμα, ozn. (1) czynność zanurzenia w wodzie, (2) obrzęd chrztu; użyte w odniesieniu do chrztu Jana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przenośnie do cierpienia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).][***zbawia przez to, że zaznacza przejście od starego do nowego życia.][****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][******Wezwanie, ἐπερώτημα, l. prośba, l. obietnica,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][********Lub: dzięki, za sprawą.][*********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Ona* i was (jako) odbijające wzór teraz zbawia zanurzenie**, nie ciała odłożenie brudu***, ale sumienia dobrego rękojmia**** względem Boga, przez powstanie Jezusa Pomazańca,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wodzie. Inne lekcje: "jak" - wtedy w przekładzie bez "jako" przed "odbijające wzór"; bez "ona" - wtedy również bez "jako" w przekładzie.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chrzcie, zob. Dz 1.5.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Jaśniejszy szyk: "nie odłożenie brudu ciała"; możliwe jednak: "nie odłożenie brudu z ciała".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"prośba".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2024-04-27T11:03:47Z</dcterms:modified>
</cp:coreProperties>
</file>