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serce nas oskarża, Bóg stoi ponad naszym sercem —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nasze serce nas potępia, Bóg jest większy niż nasze serce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 nas potępiało serce nasze, daleko większy jest Bóg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nas winowało serce nasze, więtszy jest Bóg niż serce nasze i wie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serce oskarża nas, to przecież Bóg jest większy niż nasze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jeśliby oskarżało nas serce nasze, Bóg jest większy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serce nas potępia,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nawet serce oskarżało nas,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nasze serce oskarżało nas. Bo przecież Bóg jest większy niż nasze serce i osądza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 sumienie nas potępiało, to Bóg przewyższa nasze sumienie i wie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nas ono w czymś oskarżało, ponieważ większy jest Bóg od naszego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звинувачує нас серце, то Бог більший від нашого серця і знає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jeżeliby oskarżało nasze serce, większy jest Bóg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nasze serca wiedzą o czymś, co świadczy przeciwko nam, to Bóg jest większy niż nasze serca i wszystko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tego, za co nasze serca by nas potępiały, ponieważ Bóg jest większy niż nasze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wtedy, gdy mamy jakieś wyrzuty sumienia. Bóg bowiem i tak wszystko o nas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2024-04-27T18:18:27Z</dcterms:modified>
</cp:coreProperties>
</file>