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przekazać ci nieco więcej. Nie chcę jednak czynić tego na piśmie,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do napisania,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Wielem miał pisać; lecz nie chcę pisać inkaustem i piórem;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pisać, alem ci nie chciał pisać inkaustem i piórem. Lecz się nadziewam rychło cię ujźrzeć, a ustnie mówić będziemy. Pokój tobie. Pozdrawiają cię przyjaciele. Pozdrów mianowicie 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napisać, ale nie chcę używać atramentu i pióra.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lecz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ci jeszcze napisać, ale nie chcę posługiwać się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ci wiele do napisania, ale nie chcę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miałbym ci do napisania, lecz nie chcę ci pisać atramentem i trzciną.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ci jeszcze do powiedzenia, lecz nie chcę czynić tego pisemnie.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тобі писати, але не хочу чорнилом та очеретинкою.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napisać, lecz nie chcę ci opisywać za pomocą atramentu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wiele do napisania, ale nie chcę pisać piórem i 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ci wiele do napisania, ale nie chcę dalej do ciebie pisać atramentem i piórem.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ci jeszcze o wielu innych sprawach. Nie będę jednak teraz o nich pisać,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2024-04-19T04:34:44Z</dcterms:modified>
</cp:coreProperties>
</file>