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(ona) wielki, wysoki mur, miała dwanaście bram,* a na bramach dwunastu aniołów oraz wypisane imiona, które są imionami dwunastu plemion synów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Mająca mur wielki i wysoki, mająca bram dwanaście, a na bramach zwiastunów dwunastu, i imiona napisane,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[imionami]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 plemion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zarówno mur wielki i wysoki mające bram dwanaście i na bramach zwiastunów dwunastu i imiona które są napisane co jest dwanaście plemion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87:2&lt;/x&gt;; &lt;x&gt;230 122:2&lt;/x&gt;; &lt;x&gt;290 60:18&lt;/x&gt;; &lt;x&gt;730 21:25&lt;/x&gt;;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2024-05-07T18:51:32Z</dcterms:modified>
</cp:coreProperties>
</file>