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Wtedy usłyszałem głos jednego z czterech rogów stojącego przed Bogiem złotego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anioł, i usłyszałem jeden głos od czterech rogów złotego ołtarza, który jest przed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zatrąbił Anioł szósty, a słyszałem głos jeden ze czterech rogów ołtarza złotego, który jest przed oblicznością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anjoł zatrąbił. I słyszałem głos jeden ze czterech rogów ołtarza złotego, który jest przed oczyma Bożemi,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i usłyszałem z czterech rogów złotego ołtarza stojącego przed Bogiem jakiś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anioł zatrąbił, i usłyszałem jeden głos od czterech rogów złotego ołtarza, znajdującego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Z czterech rogów złotego ołtarza, który stał przed Bogiem, usłyszałem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szósty anioł. — Usłyszałem jakiś głos od czterech rogów złotego ołtarza, tego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szósty anioł. Wtedy usłyszałem jakiś głos ze strony narożników złotego ołtarza samego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ангел засурмив - і я почув один голос із чотирьох рогів золотого вівтаря, що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szósty anioł i usłyszałem jeden głos z czterech rogów złotego ołtarza, który jest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zadął w swój szofar, i usłyszałem głos od czterech rogów złotego ołtarza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szósty anioł. I usłyszałem, jak jeden głos od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szósty anioł i usłyszałem słowa, dobiegające od strony czterech rogów złotego ołtarza, stojącego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2024-04-28T20:52:17Z</dcterms:modified>
</cp:coreProperties>
</file>