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niebieski,* zostanie wykorzeniona.**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Każda roślina*, której nie zasadził ojciec mój niebieski, zostanie wykorzeniona.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w niebie,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niebieski, będzie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szczep, którego nie szczepił Ojciec mój niebieski, wykorzeniony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rzekł: Wszelkie szczepienie, którego nie szczepił Ociec mój niebieski, wykorzenione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Każda roślina, której nie sadził Ojciec mój niebieski, będzie wyrwana.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Wszelka roślina, której nie zasadził Ojciec niebieski, wykorzeniona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Każda roślina, której nie zasadził Mój Ojciec, który jest w niebie, będzie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„Każda roślina, której nie zasadził mój Ojciec Niebieski,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„Każda roślina, której nie zasadził mój Ojciec niebieski,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szczep którego nie szczepił Ociec mój niebieski, wykorzeniony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Każda roślina, której nie zasadził mój Ojciec niebieski, będzie wyrwana z korzeniem.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Кожна рослина, якого не насадив мій Небесний Батько, буде викорінений.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Wszystka sadzonka którą nie zasadził ten ojciec mój, ten niebiański, wykorzeniona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Każda sadzonka, której nie zasadził mój niebiański Ojciec, zostanie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"Każda roślina, której nie zasadził mój Ojciec w niebie,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”Każda roślina, której mój Ojciec niebiański nie zasadził, będzie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—Każda roślina, której nie posadził mój Ojciec w niebie, zostanie usunięta.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60:21&lt;/x&gt;; &lt;x&gt;290 61:3&lt;/x&gt;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Coś zasadzonego, jakby "sadzonka".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2024-04-27T09:44:31Z</dcterms:modified>
</cp:coreProperties>
</file>