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trędowaty, pokłonił Mu się i powiedział: Panie, gdybyś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podszedł i oddał mu pokłon,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przyszedłszy, pokłonił mu się, mówiąc: Panie! jeźli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przyszedszy pokłonił się mu,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trędowaty i upadł przed Nim,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trędowaty, przystąpiwszy, złożył mu pokłon,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trędowaty, oddał Mu pokłon i 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pokłonił się i prosił: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wtedy pewien trędowaty, pokłonił się Mu i prosił: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pewien trędowaty, pokłonił się przed nim aż do ziemi i powiedział: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upadł przed Nim na twarz, mówiąc: - Panie, Ty możesz mnie oczyścić, jeżeli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прокажений, прийшовши, кланявся Йому, кажучи: Господи, коли хочеш, то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przyszedłszy do istoty składał hołd do istoty jemu, powiadając: Utwierdzający panie, jeżeli ewentualnie ewentualnie 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trędowaty oraz oddał mu pokłon,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człowiek cierpiący na cara'at, ukląkł przed Nim i rzekł: "Panie, jeśli zechcesz,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trędowaty, podszedłszy, zaczął składać mu hołd,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podszedł do Niego jakiś trędowaty, pokłonił Mu się i poprosił: —Panie! Jeśli zechcesz, możesz mnie uzdrowić.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2024-04-27T16:06:40Z</dcterms:modified>
</cp:coreProperties>
</file>