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8"/>
        <w:gridCol w:w="51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zobaczą Syna Człowieczego,* przychodzącego w obłokach** z wielką mocą i chwałą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zobaczą Syna Człowieka przychodzącego w chmurach z mocą wielką i 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zobaczą Syna człowieka przychodzącego w chmurach z mocą wielką i chwałą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&lt;x&gt;470 16:27&lt;/x&gt;; &lt;x&gt;470 25:31&lt;/x&gt;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4:16-17&lt;/x&gt;; &lt;x&gt;730 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2024-04-28T15:47:40Z</dcterms:modified>
</cp:coreProperties>
</file>