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2:14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przechodząc zobaczył Lewiego syna Alfeusza siedzącego przy cle i mówi mu podąż za Mną i wstawszy podążył za Nim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tl/>
                <w:lang w:bidi="he-IL"/>
              </w:rPr>
            </w:pPr>
            <w:r>
              <w:rPr>
                <w:rFonts w:ascii="Times New Roman" w:eastAsia="Times New Roman" w:hAnsi="Times New Roman" w:cs="Times New Roman"/>
                <w:noProof w:val="0"/>
                <w:sz w:val="24"/>
              </w:rPr>
              <w:t>A gdy przechodził, zobaczył Lewiego,* ** Halfeuszowego,*** siedzącego przy stole celnym**** – i mówi mu: Chodź za Mną.***** Wstał więc i poszedł za Nim.</w:t>
            </w:r>
            <w:r>
              <w:rPr>
                <w:rFonts w:ascii="Times New Roman" w:eastAsia="Times New Roman" w:hAnsi="Times New Roman" w:cs="Times New Roman"/>
                <w:noProof w:val="0"/>
                <w:color w:val="A9A9A9"/>
                <w:sz w:val="24"/>
              </w:rPr>
              <w:t xml:space="preserve">[*Lewi, Λευί, </w:t>
            </w:r>
            <w:r>
              <w:rPr>
                <w:rFonts w:ascii="Times New Roman" w:eastAsia="Times New Roman" w:hAnsi="Times New Roman" w:cs="Times New Roman"/>
                <w:noProof w:val="0"/>
                <w:color w:val="A9A9A9"/>
                <w:sz w:val="24"/>
                <w:rtl/>
                <w:lang w:bidi="he-IL"/>
              </w:rPr>
              <w:t>לֵוִי</w:t>
            </w:r>
            <w:r>
              <w:rPr>
                <w:rFonts w:ascii="Times New Roman" w:eastAsia="Times New Roman" w:hAnsi="Times New Roman" w:cs="Times New Roman"/>
                <w:noProof w:val="0"/>
                <w:color w:val="A9A9A9"/>
                <w:sz w:val="24"/>
              </w:rPr>
              <w:t xml:space="preserve"> (lewi), zn.: przyłączony, w </w:t>
            </w:r>
            <w:r>
              <w:rPr>
                <w:rFonts w:ascii="Times New Roman" w:eastAsia="Times New Roman" w:hAnsi="Times New Roman" w:cs="Times New Roman"/>
                <w:noProof w:val="0"/>
                <w:color w:val="A9A9A9"/>
                <w:sz w:val="24"/>
              </w:rPr>
              <w:t>470 9:9</w:t>
            </w:r>
            <w:r>
              <w:rPr>
                <w:rFonts w:ascii="Times New Roman" w:eastAsia="Times New Roman" w:hAnsi="Times New Roman" w:cs="Times New Roman"/>
                <w:noProof w:val="0"/>
                <w:color w:val="A9A9A9"/>
                <w:sz w:val="24"/>
              </w:rPr>
              <w:t xml:space="preserve"> nazwany Mateuszem, Μαθθαῖος, </w:t>
            </w:r>
            <w:r>
              <w:rPr>
                <w:rFonts w:ascii="Times New Roman" w:eastAsia="Times New Roman" w:hAnsi="Times New Roman" w:cs="Times New Roman"/>
                <w:noProof w:val="0"/>
                <w:color w:val="A9A9A9"/>
                <w:sz w:val="24"/>
                <w:rtl/>
                <w:lang w:bidi="he-IL"/>
              </w:rPr>
              <w:t>מַּתִתְיָהּו</w:t>
            </w:r>
            <w:r>
              <w:rPr>
                <w:rFonts w:ascii="Times New Roman" w:eastAsia="Times New Roman" w:hAnsi="Times New Roman" w:cs="Times New Roman"/>
                <w:noProof w:val="0"/>
                <w:color w:val="A9A9A9"/>
                <w:sz w:val="24"/>
              </w:rPr>
              <w:t xml:space="preserve"> , co zn.: dar JHWH.][**</w:t>
            </w:r>
            <w:r>
              <w:rPr>
                <w:rFonts w:ascii="Times New Roman" w:eastAsia="Times New Roman" w:hAnsi="Times New Roman" w:cs="Times New Roman"/>
                <w:noProof w:val="0"/>
                <w:color w:val="A9A9A9"/>
                <w:sz w:val="24"/>
              </w:rPr>
              <w:t>490 5:27</w:t>
            </w:r>
            <w:r>
              <w:rPr>
                <w:rFonts w:ascii="Times New Roman" w:eastAsia="Times New Roman" w:hAnsi="Times New Roman" w:cs="Times New Roman"/>
                <w:noProof w:val="0"/>
                <w:color w:val="A9A9A9"/>
                <w:sz w:val="24"/>
              </w:rPr>
              <w:t xml:space="preserve">][***Halfeusz, Ἁλφαῖος, </w:t>
            </w:r>
            <w:r>
              <w:rPr>
                <w:rFonts w:ascii="Times New Roman" w:eastAsia="Times New Roman" w:hAnsi="Times New Roman" w:cs="Times New Roman"/>
                <w:noProof w:val="0"/>
                <w:color w:val="A9A9A9"/>
                <w:sz w:val="24"/>
                <w:rtl/>
                <w:lang w:bidi="he-IL"/>
              </w:rPr>
              <w:t>חַלְפַי</w:t>
            </w:r>
            <w:r>
              <w:rPr>
                <w:rFonts w:ascii="Times New Roman" w:eastAsia="Times New Roman" w:hAnsi="Times New Roman" w:cs="Times New Roman"/>
                <w:noProof w:val="0"/>
                <w:color w:val="A9A9A9"/>
                <w:sz w:val="24"/>
              </w:rPr>
              <w:t xml:space="preserve"> (chalfaj), tj. w zależności od źródłosłowu: arab. cieszący się powodzeniem (por. Feliks); ak. dany w zamian, </w:t>
            </w:r>
            <w:r>
              <w:rPr>
                <w:rFonts w:ascii="Times New Roman" w:eastAsia="Times New Roman" w:hAnsi="Times New Roman" w:cs="Times New Roman"/>
                <w:noProof w:val="0"/>
                <w:color w:val="A9A9A9"/>
                <w:sz w:val="24"/>
              </w:rPr>
              <w:t>480 2:14</w:t>
            </w:r>
            <w:r>
              <w:rPr>
                <w:rFonts w:ascii="Times New Roman" w:eastAsia="Times New Roman" w:hAnsi="Times New Roman" w:cs="Times New Roman"/>
                <w:noProof w:val="0"/>
                <w:color w:val="A9A9A9"/>
                <w:sz w:val="24"/>
              </w:rPr>
              <w:t>L.][****Podatki pobierane od produktów rolnych i od wyrobów rzemieślniczych stanowiły podatek od wartości dodanej. Lewi mógł być zatrudniony przez Rzymian, choć bezpośrednio odpowiadał raczej przed Herodem Antypasem. Ponieważ podatki były odprowadzane do Rzymu, poborcy podatkowi uchodzili za zdrajców. Żydzi I w. po Chr. składali dziesięcinę (</w:t>
            </w:r>
            <w:r>
              <w:rPr>
                <w:rFonts w:ascii="Times New Roman" w:eastAsia="Times New Roman" w:hAnsi="Times New Roman" w:cs="Times New Roman"/>
                <w:noProof w:val="0"/>
                <w:color w:val="A9A9A9"/>
                <w:sz w:val="24"/>
              </w:rPr>
              <w:t>30 27:30-32</w:t>
            </w:r>
            <w:r>
              <w:rPr>
                <w:rFonts w:ascii="Times New Roman" w:eastAsia="Times New Roman" w:hAnsi="Times New Roman" w:cs="Times New Roman"/>
                <w:noProof w:val="0"/>
                <w:color w:val="A9A9A9"/>
                <w:sz w:val="24"/>
              </w:rPr>
              <w:t>) i półszeklowy lub dwudrachmowy podatek na utrzymanie świątyni (</w:t>
            </w:r>
            <w:r>
              <w:rPr>
                <w:rFonts w:ascii="Times New Roman" w:eastAsia="Times New Roman" w:hAnsi="Times New Roman" w:cs="Times New Roman"/>
                <w:noProof w:val="0"/>
                <w:color w:val="A9A9A9"/>
                <w:sz w:val="24"/>
              </w:rPr>
              <w:t>20 30:13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470 17:24</w:t>
            </w:r>
            <w:r>
              <w:rPr>
                <w:rFonts w:ascii="Times New Roman" w:eastAsia="Times New Roman" w:hAnsi="Times New Roman" w:cs="Times New Roman"/>
                <w:noProof w:val="0"/>
                <w:color w:val="A9A9A9"/>
                <w:sz w:val="24"/>
              </w:rPr>
              <w:t xml:space="preserve">). Rzym z kolei pobierał denara podatku pogłównego rocznie od mężczyzn między 14 a 65 rokiem życia i kobiet między 12 a 65 rokiem życia, podatek drogowy i portowy, podatek od zboża (10%) i wina, owoców i oliwy (20%) oraz podatek dochodowy, obrotowy (od sprzedaży) i spadkowy w wysokości 1%. W sumie obciążenia podatkowe dochodziły do 50% dochodów, </w:t>
            </w:r>
            <w:r>
              <w:rPr>
                <w:rFonts w:ascii="Times New Roman" w:eastAsia="Times New Roman" w:hAnsi="Times New Roman" w:cs="Times New Roman"/>
                <w:noProof w:val="0"/>
                <w:color w:val="A9A9A9"/>
                <w:sz w:val="24"/>
              </w:rPr>
              <w:t>480 2:14</w:t>
            </w:r>
            <w:r>
              <w:rPr>
                <w:rFonts w:ascii="Times New Roman" w:eastAsia="Times New Roman" w:hAnsi="Times New Roman" w:cs="Times New Roman"/>
                <w:noProof w:val="0"/>
                <w:color w:val="A9A9A9"/>
                <w:sz w:val="24"/>
              </w:rPr>
              <w:t>L.][*****</w:t>
            </w:r>
            <w:r>
              <w:rPr>
                <w:rFonts w:ascii="Times New Roman" w:eastAsia="Times New Roman" w:hAnsi="Times New Roman" w:cs="Times New Roman"/>
                <w:noProof w:val="0"/>
                <w:color w:val="A9A9A9"/>
                <w:sz w:val="24"/>
              </w:rPr>
              <w:t>470 4:19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470 9:9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470 16:24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490 5:27</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przechodząc* zobaczył Lewiego, (tego co) Alfeusza**, siedzącego na cle***, i mówi mu: </w:t>
            </w:r>
            <w:r>
              <w:rPr>
                <w:rFonts w:ascii="Times New Roman" w:eastAsia="Times New Roman" w:hAnsi="Times New Roman" w:cs="Times New Roman"/>
                <w:noProof w:val="0"/>
                <w:color w:val="8B0000"/>
                <w:sz w:val="24"/>
              </w:rPr>
              <w:t>Towarzysz mi.</w:t>
            </w:r>
            <w:r>
              <w:rPr>
                <w:rFonts w:ascii="Times New Roman" w:eastAsia="Times New Roman" w:hAnsi="Times New Roman" w:cs="Times New Roman"/>
                <w:noProof w:val="0"/>
                <w:sz w:val="24"/>
              </w:rPr>
              <w:t xml:space="preserve"> I wstawszy zaczął towarzyszyć mu.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przechodząc zobaczył Lewiego (syna) Alfeusza siedzącego przy cle i mówi mu podąż za Mną i wstawszy podążył za Nim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drodze zobaczył Lewiego, syna Halfeusza, który urzędował przy stole celnym. Wtedy zwrócił się do niego: Chodź za Mną. Lewi wstał i poszedł za Nim.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przechodząc, zobaczył Lewiego, </w:t>
            </w:r>
            <w:r>
              <w:rPr>
                <w:rFonts w:ascii="Times New Roman" w:eastAsia="Times New Roman" w:hAnsi="Times New Roman" w:cs="Times New Roman"/>
                <w:i/>
                <w:iCs/>
                <w:noProof w:val="0"/>
                <w:sz w:val="24"/>
              </w:rPr>
              <w:t>syna</w:t>
            </w:r>
            <w:r>
              <w:rPr>
                <w:rFonts w:ascii="Times New Roman" w:eastAsia="Times New Roman" w:hAnsi="Times New Roman" w:cs="Times New Roman"/>
                <w:noProof w:val="0"/>
                <w:sz w:val="24"/>
              </w:rPr>
              <w:t xml:space="preserve"> Alfeusza, siedzącego w punkcie celnym, i powiedział do niego: Pójdź za mną. A on wstał i poszedł za nim.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A idąc mimo cła, ujrzał Lewiego, syna Alfeuszowego, siedzącego na cle, i rzekł mu: </w:t>
            </w:r>
            <w:r>
              <w:rPr>
                <w:rFonts w:ascii="Times New Roman" w:eastAsia="Times New Roman" w:hAnsi="Times New Roman" w:cs="Times New Roman"/>
                <w:noProof w:val="0"/>
                <w:color w:val="8B0000"/>
                <w:sz w:val="24"/>
              </w:rPr>
              <w:t>Pójdź za mną!</w:t>
            </w:r>
            <w:r>
              <w:rPr>
                <w:rFonts w:ascii="Times New Roman" w:eastAsia="Times New Roman" w:hAnsi="Times New Roman" w:cs="Times New Roman"/>
                <w:noProof w:val="0"/>
                <w:sz w:val="24"/>
              </w:rPr>
              <w:t xml:space="preserve"> a on wstawszy szedł za nim.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mijał, ujźrzał Lewi Alfeuszowego siedzącego na cle i rzekł mu: Pódź za mną. A wstawszy, szedł za nim.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przechodząc, ujrzał Lewiego, syna Alfeusza, siedzącego na komorze celnej, i rzekł do niego: Pójdź za Mną! Ten wstał i poszedł za Nim.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A gdy przechodził, ujrzał Lewiego, syna Alfeusza, siedzącego przy cle, i rzekł mu: </w:t>
            </w:r>
            <w:r>
              <w:rPr>
                <w:rFonts w:ascii="Times New Roman" w:eastAsia="Times New Roman" w:hAnsi="Times New Roman" w:cs="Times New Roman"/>
                <w:noProof w:val="0"/>
                <w:color w:val="8B0000"/>
                <w:sz w:val="24"/>
              </w:rPr>
              <w:t>Pójdź za mną.</w:t>
            </w:r>
            <w:r>
              <w:rPr>
                <w:rFonts w:ascii="Times New Roman" w:eastAsia="Times New Roman" w:hAnsi="Times New Roman" w:cs="Times New Roman"/>
                <w:noProof w:val="0"/>
                <w:sz w:val="24"/>
              </w:rPr>
              <w:t xml:space="preserve"> I wstał, i poszedł za nim.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przechodząc, zobaczył Lewiego, syna Alfeusza, jak siedział w punkcie celnym, i powiedział do niego: Pójdź za Mną. On wstał i poszedł za Nim.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szedł, zobaczył Lewiego, syna Alfeusza, który pobierał cło. Powiedział do niego: „Pójdź za Mną!”. A on wstał i poszedł za Nim.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Przechodząc zobaczył Lewiego, [syna] Alfeusza, siedzącego przy cle. Powiedział mu: </w:t>
            </w:r>
            <w:r>
              <w:rPr>
                <w:rFonts w:ascii="Times New Roman" w:eastAsia="Times New Roman" w:hAnsi="Times New Roman" w:cs="Times New Roman"/>
                <w:noProof w:val="0"/>
                <w:color w:val="8B0000"/>
                <w:sz w:val="24"/>
              </w:rPr>
              <w:t>„Chodź ze mną”.</w:t>
            </w:r>
            <w:r>
              <w:rPr>
                <w:rFonts w:ascii="Times New Roman" w:eastAsia="Times New Roman" w:hAnsi="Times New Roman" w:cs="Times New Roman"/>
                <w:noProof w:val="0"/>
                <w:sz w:val="24"/>
              </w:rPr>
              <w:t xml:space="preserve"> On wstał i poszedł z Nim.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przemijając Jezus ujźrzał Lewiego, syna Alfeuszowego siedzącego na cle, i mówi mu: </w:t>
            </w:r>
            <w:r>
              <w:rPr>
                <w:rFonts w:ascii="Times New Roman" w:eastAsia="Times New Roman" w:hAnsi="Times New Roman" w:cs="Times New Roman"/>
                <w:noProof w:val="0"/>
                <w:color w:val="8B0000"/>
                <w:sz w:val="24"/>
              </w:rPr>
              <w:t>Pódź za mną!</w:t>
            </w:r>
            <w:r>
              <w:rPr>
                <w:rFonts w:ascii="Times New Roman" w:eastAsia="Times New Roman" w:hAnsi="Times New Roman" w:cs="Times New Roman"/>
                <w:noProof w:val="0"/>
                <w:sz w:val="24"/>
              </w:rPr>
              <w:t xml:space="preserve"> i wstawszy szedł za nim.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Przechodząc zobaczył Lewiego, syna Alfeusza, pobierającego opłaty. I mówi mu: - Pójdź za Mną! I wstał, i poszedł za Nim.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А переходячи, побачив Левія Алфеєвого, що сидів на митниці, і каже йому: </w:t>
            </w:r>
            <w:r>
              <w:rPr>
                <w:rFonts w:ascii="Times New Roman" w:eastAsia="Times New Roman" w:hAnsi="Times New Roman" w:cs="Times New Roman"/>
                <w:noProof w:val="0"/>
                <w:color w:val="8B0000"/>
                <w:sz w:val="24"/>
              </w:rPr>
              <w:t>Іди за мною.</w:t>
            </w:r>
            <w:r>
              <w:rPr>
                <w:rFonts w:ascii="Times New Roman" w:eastAsia="Times New Roman" w:hAnsi="Times New Roman" w:cs="Times New Roman"/>
                <w:noProof w:val="0"/>
                <w:sz w:val="24"/>
              </w:rPr>
              <w:t xml:space="preserve"> Той устав і пішов за ним.</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I wiodąc obok-przeciw-pomijając ujrzał Leuiego tego syna Halfaiosa odgórnie siedzącego jako na swój na urząd dzierżawcy poboru z pełnych urzeczywistnień, i powiada mu: Wdrażaj się mi. I stawiwszy się w górę wdrożył się mu.</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kiedy przechodził ujrzał Lewiego, syna Alfeusza, który siedział na cle, i mu mówi: Pójdź za mną. Więc wstał i zaczął mu towarzyszyć.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Kiedy stamtąd odchodził, zobaczył L'wiego Ben-Chalfaja, jak siedział w swej budce poborcy, i powiedział mu: "Pójdź za mną!" I wstał, i poszedł za Nim.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przechodząc, zobaczył Lewiego, syna Alfeusza, siedzącego w kantorze podatkowym, i powiedział do niego: ”Bądź moim naśladowcą”. Ten zaś wstawszy, poszedł za nim.</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Idąc brzegiem, zobaczył Lewiego—syna Alfeusza, poborcę podatkowego, który właśnie tam pracował. —Chodź ze Mną—zwrócił się do niego. A on natychmiast wstał i poszedł z Jezusem.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Mijając.</w:t>
      </w:r>
    </w:p>
  </w:footnote>
  <w:footnote w:id="3">
    <w:p>
      <w:pPr>
        <w:pStyle w:val="FootnoteText"/>
      </w:pPr>
      <w:r>
        <w:rPr>
          <w:rStyle w:val="FootnoteReference"/>
        </w:rPr>
        <w:t>2)</w:t>
      </w:r>
      <w:r>
        <w:t xml:space="preserve"> </w:t>
      </w:r>
      <w:r>
        <w:t>Syna Alfeusza.</w:t>
      </w:r>
    </w:p>
  </w:footnote>
  <w:footnote w:id="4">
    <w:p>
      <w:pPr>
        <w:pStyle w:val="FootnoteText"/>
      </w:pPr>
      <w:r>
        <w:rPr>
          <w:rStyle w:val="FootnoteReference"/>
        </w:rPr>
        <w:t>3)</w:t>
      </w:r>
      <w:r>
        <w:t xml:space="preserve"> </w:t>
      </w:r>
      <w:r>
        <w:t>Miejsce poboru podatków.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2024-04-27T18:49:45Z</dcterms:modified>
</cp:coreProperties>
</file>