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Szabat został pomyślany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Dotego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dla człowieka uczyniony,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Szabbat uczynion jest dla człowieka, a nie człowiek dla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jest ustanowiony dla człowieka,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oznajmił: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„Szabat jest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dla człowieka się sstał, 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Суботу встановлено для людини, а не людину для суботи,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Sabat przez wiadomego człowieka stał się, i nie człowiek przez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Szabat pojawił się z powodu człowieka,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"Szabbat został uczyniony dla ludzi, a nie ludzie dla szabbatu,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”Sabat powstał przez wzgląd na człowieka, a nie człowiek przez wzgląd na sabat;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szabat jest dla człowieka, nie odwrotnie.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2024-04-27T14:15:59Z</dcterms:modified>
</cp:coreProperties>
</file>