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też Go wydał.*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 Iskariotę, który i wydał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2024-04-28T00:15:22Z</dcterms:modified>
</cp:coreProperties>
</file>