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tylko w przypowieściach, które na osobności wykładał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Na osobności zaś wykładał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nich; wszakże uczniom swym wszystko z osobna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przypowieści nie mówił im. A uczniom swoim osobno wszytko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przemawiał do nich. Osobno zaś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nie mówił do nich. Na osobności zaś wykładał uczniom swoim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niczego im nie mówił. Na osobności natomiast objaśniał wszystko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przypowieści nie mówił do nich. Swoim uczniom natomiast wyjaśniał wszystko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przypowieści nie mówił do nich. Na osobności natomiast wyjaśniał wszystko swoim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sposób nie przemawiał do ludzi i dopiero, gdy był sam z uczniami, wszystko im wyjaśniał.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 tylko w przypowieściach, na osobności zaś wyjaśniał wszystko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притчі ж не говорив їм; а окремо пояснював усе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porównania nie gadał im; w tej którą miał z góry aż na dół w swoją własną sferę zaś swoim własnym uczniom dodatkowo rozwiązywał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podobieństwa im nie mówił; zaś na osobności, wszystko wyjaśniał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 im niczego bez użycia przypowieści; kiedy był sam ze swoimi talmidim, wyjaśniał im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bez użycia przykładu niczego do nich nie mówił, ale na osobności wszystko swym uczniom wyjaśniał.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ludzi publicznie, używał wyłącznie przypowieści, lecz później, gdy był sam z uczniami, wszystko im wyjaśniał.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2024-04-28T15:08:57Z</dcterms:modified>
</cp:coreProperties>
</file>