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na drugi brzeg morza,* do kraju Gerazeńczyków.**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na (przeciwny brzeg) morza do krainy Gerazeńczyków*.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na drugą stronę morza do krainy Gadareńczyków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Gerazeńczyków, Γερασηνῶν </w:t>
      </w:r>
      <w:r>
        <w:rPr>
          <w:rtl/>
        </w:rPr>
        <w:t>א</w:t>
      </w:r>
      <w:r>
        <w:rPr>
          <w:rtl w:val="0"/>
        </w:rPr>
        <w:t xml:space="preserve">  B (IV); Gadareńczyków, Γαδαρηνων A C (V), k w w sl; por. &lt;x&gt;490 8:26&lt;/x&gt;. W &lt;x&gt;470 8:2&lt;/x&gt;, 8: Gedareńczyków, Γαδαρηνῶν, B (IV). Prawdopodobnie bowiem chodzi o wioskę Khersa (Geraza), leżącą w okręgu Gadary, ok. 11 km na pd wsch, nie zaś o miasto Geraza położone ok. 50 km dalej (&lt;x&gt;480 5:1&lt;/x&gt;L.).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2024-04-27T05:43:15Z</dcterms:modified>
</cp:coreProperties>
</file>