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3684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2024-04-27T05:32:47Z</dcterms:modified>
</cp:coreProperties>
</file>