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wasz skarb, tam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є скарб ваш, там буде і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majątek,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też będzie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2024-04-27T15:39:43Z</dcterms:modified>
</cp:coreProperties>
</file>