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bowiem pięciu w jednym domu będzie podzielonych; trzej przeciw dwom i dwaj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od teraz pięciu* w jednym domu rozdzieleni, trzech przeciw dwom i dwaj przeciw trzem,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kilkoma formami liczebniki nie rozróżniają rodzaju i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2024-04-28T13:11:34Z</dcterms:modified>
</cp:coreProperties>
</file>