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stwierdzi, że nie, to gdy przeciwnik jest jeszcze daleko, wysyła posłów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gdy tamten jeszcze jest daleko, wysyła poselstwo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nie, gdy on jeszcze jest daleko od niego, posły wyprawiwszy do niego, prosi o to, co należy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gdy on jeszcze jest daleko, poselstwo wyprawiwszy, prosi o to, co do pokoju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wyprawia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to gdy tamten jeszcze jest daleko, wysyła poselstwo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jeszcze jest daleko, wysyła poselstwo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może, to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nie,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przeciwnym razie wysyła poselstwo z pytaniem o warunki pokoju, gdy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to wysyła poselstwo z prośbą o pokój, kiedy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ні, то як той ще далеко, шле до нього посольство та просить замирення.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nie w każdym razie, jeszcze wobec jego do daleko będącego, delegację starszych odprawiwszy wzywa do uwyraźnienia się o te warunki istotne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nie, kiedy on jest jeszcze daleko, wysyła poselstwo i wypytuje odnośnie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ma, to póki tamten jest jeszcze daleko, wysyła posłów, aby zapytać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może tego uczynić, to gdy tamten jest jeszcze daleko, posyła grono ambasadorów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 w stanie, rozpoczyna rokowania pokojowe, dopóki nieprzyjaciel jest jeszcze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2024-04-28T10:48:15Z</dcterms:modified>
</cp:coreProperties>
</file>