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stracił, w kraju, gdzie przebywał, nastał wielki głód. Wówczas i jemu zaczął doskwierać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wielki głód w tych stronach, a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wszystko potracił, stał się głód wielki w onej krainie, a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wszytko utracił, zstał się głód wielki w onej krainie i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ciężki głód w owej krainie, i on sam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wydał wszystko, nastał wielki głód w owym kraju i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stracił wszystko, nastał w tym kraju wielki głód, a on zaczął odczuwać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wydał, nastał w tym kraju wielki głód i również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wszystko wydał, nastał straszny głód w całym owym kraju i on popadł w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Tymczasem, kiedy wydał wszystko, spadła na ten kraj klęska głodu i znalazł się bez środków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owym kraju nastał ciężki głód. I 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змарнував усе, настав великий голод у тому краї, і він став бідувати.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zużywszego zaś jego wszystkie zasoby stał się głód potężny w dół w wyodrębnioną krainę ową, i on od prapoczątku począł się odczuwać niedostatek.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tej krainie powstał wielki głód, zaś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 wszystkie wydał, nastał w tym kraju dotkliwy głód i zaczął nękać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wydał, całą tę krainę nawiedziła dotkliwa klęska głodu i on znalazł się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jednak czasie w kraju tym zapanował dotkliwy głód, który i jemu dał się we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2024-04-27T11:41:51Z</dcterms:modified>
</cp:coreProperties>
</file>