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rozweselonym zaś i uradować się trzeba było gdyż brat twój ten martwy był i ożył i który był zgubiony był i został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jednak poradować się i pocieszyć, dlatego że ten twój brat był martwy, ale ożył, był zgubiony, ale odnalazł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Ucieszyć się zaś i uradować się trzeba było, bo brat twój ten martwy był i ożył, i zaginiony i znalazł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rozweselonym zaś i uradować się trzeba było gdyż brat twój ten martwy był i ożył i który był zgubiony był i został znaleziony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3:17&lt;/x&gt;; &lt;x&gt;490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2024-04-27T12:09:33Z</dcterms:modified>
</cp:coreProperties>
</file>