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jego dworu leżał natomiast pewien porzucony żebrak. Miał na imię Łazarz i cały pokryty był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żebrak, imieniem Łazarz, który leżał u jego wrót owrzodziały;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niektóry żebrak, imieniem Łazarz, który leżał u wrót jego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żebrak, imieniem Łazarz, który leżał u wrót jego, pełen wrzodów,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jego pałacu leżał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pewien żebrak, imieniem Łazarz, który leżał u jego wrót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bramą leżał pewien owrzodziały żebrak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jego domu leżał pokryty wrzodami pewien żebrak,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 jego bramie leżał pewien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także pewien żebrak, cały pokryty wrzodami, nazywał się Łazarz. Kładł się on przed drzwiami domu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jego drzwiami leżał ubogi, 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- бідний, на ім'я Лазар, лежав перед його ворітьми в струпах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Żebrzący zaś jakiś imieniem Lazaros przedtem był rzucony istotnie do kolumn bramnych jego potem poraniony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żył też pewien żebrzący, owrzodzony imieniem Łazarz, wyrzucony przy jego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bramą leżał żebrak imieniem El'azar, cały pokryty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jego bramy kładziono pewnego żebraka imieniem Łazarz, obsypanego wrzodami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bramie jego domu leżał schorowany żebrak imieniem Łazarz,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2024-04-28T16:32:28Z</dcterms:modified>
</cp:coreProperties>
</file>