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po kolei każdego z dłużników swego pana. Pierwszego zapytał: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Zawoławszy tedy do siebie każdego z dłużników pana swego rzekł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tedy każdego z osobna dłużnika pana swego, mówił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wezwał dłużników swego pana, każdego z osobna, i rzekł do pierwszego: Ile winieneś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każdego z dłużników swojego pana. 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dłużników swego pana, każdego z osobna, i zapytał pierwszego: «Ile jesteś winien mojemu panu?».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zaczął pojedynczo przywoływać każdego z dłużników swojego pana. 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po jednym dłużniku swojego pana i zapytał pierwszego z nich: Na ile się zadłużyłeś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do siebie dłużników swego pana, każdego z osobna. Pierwszemu powiedział: Ileś winien mojemu panu?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покликавши кожного з боржників свого пана, спитав першого: Скільки винен ти моєму панові?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jednego każdego z dłużnych należności tego utwierdzającego pana należącego do siebie samego, powiadał pierwszemu: Jak liczne rzeczy jesteś dłużny utwierdzającemu panu należącemu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zawołał do siebie każdego z dłużników swego pana i powiedział pierwszemu: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poumawiawszy się z każdym z dłużników swego pracodawcy, powiedział pierwszemu: "Ile jesteś winien mojemu pracodawcy?".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każdego z dłużników swego pana, odezwał się do pierwszego: ʼIle jesteś winien memu panu?ʼ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wszystkich dłużników swojego pracodawcy. „Ile jesteś winien?”—zapytał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2024-04-27T21:35:40Z</dcterms:modified>
</cp:coreProperties>
</file>