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86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panie ma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Panie,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powiedzieli mu: Panie, ma dziesięć min!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panie ma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Panie, przecież on już ma dziesięć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Panie,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rzekli mu: Panie! mać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Panie, ma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ma już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rzekli do niego: Panie, ma już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przecież ma już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«Panie, ma już dziesięć min».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Powiedzieli mu: Panie, ma już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powiedzieli: Panie, przecież tamten ma już tysiąc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Panie, on ma już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відповіли йому: Пане, він же має десять 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 rzekli mu: Utwierdzający panie, ma dziesięć miny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Panie, przecież ma dziesięć min!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"Panie, on już ma dziesięć manim!".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 do niego: ʼPanie, ten ma dziesięć min!ʼ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„Ależ panie! On i tak ma dużo”—odpowiedzieli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2024-04-27T19:29:07Z</dcterms:modified>
</cp:coreProperties>
</file>