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Teraz jednak, kto ma sakiewkę, niech ją weźmie, podobnie torbę, a kto nie ma miecza, niech sprzeda swój płaszcz i nabędzie.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mający trzos niech zabierze, podobnie i torbę, i nie mający niech sprzeda płaszcz jego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2024-04-27T13:35:41Z</dcterms:modified>
</cp:coreProperties>
</file>