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codziennie przebywałem z wami w świątyni,* nie wyciągnęliście po Mnie rąk;** lecz jest to wasza godzina oraz władza ciemności.***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dzień, (gdy byłem) ja z wami w świątyni, nie wyciągnęliście rąk na mnie, ale ta jest wasza godzina i władza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gdy jestem Ja z wami w świątyni nie wyciągnęliście rąk na Mnie ale to wasza jest godzina i władza ciemności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19:47&lt;/x&gt;; &lt;x&gt;490 21:37&lt;/x&gt;;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7:30&lt;/x&gt;; 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6:12&lt;/x&gt;; &lt;x&gt;580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2024-04-28T08:53:59Z</dcterms:modified>
</cp:coreProperties>
</file>