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zaś przygotowały wonności i olejki a wprawdzie szabat były cicho według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zaś przygotowały wonności* i olejki,** *** lecz w szabat, zgodnie z przykazaniem, odpoczęły.****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Wróciwszy zaś przygotowały wonności i pachnidła. I  (w ten) szabat (spoczywały) według przykazania,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zaś przygotowały wonności i olejki a wprawdzie szabat były cicho według przykazania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16:14&lt;/x&gt;; &lt;x&gt;490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nie balsamowali. To, co kobiety przygotowały, miało na celu stłumienie odoru i spowolnienie rozkładu ciała; &lt;x&gt;490 23:56&lt;/x&gt;L.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&lt;x&gt;480 16:1&lt;/x&gt;; &lt;x&gt;490 24:1&lt;/x&gt;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20:8-10&lt;/x&gt;; &lt;x&gt;50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2024-04-28T01:20:14Z</dcterms:modified>
</cp:coreProperties>
</file>