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Betanii. Tam uniósł ręce i pobłogosławił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precz aż do Betanii, a podniósłszy ręce swoje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miasta do Betanijej, a podniósszy ręce swe,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ku Betanii i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ich aż do Betanii, a podniósłszy ręce swoje,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Betanii, podniósł ręce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ich za miasto w kierunku Betanii. Podniósł ręce i 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poza [mury] aż pod Betanię. Tam podniósłszy ręce,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ich do Betanii, podniósł ręce i 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miasta w stronę Betanii i podniósłszy ręce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їх до Витанії, піднявши свої руки,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na zewnątrz aż istotnie do Bethanii, i uniósłszy na nich ręce swoje, dla łatwo odwzorował we wniosku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też na zewnątrz, aż do Betanii, podniósł swoje ręce oraz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w stronę Beit-Anii i wzniósłszy ręce, wypowiedział nad nimi b'rachę,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uczniów z miasta w stronę Betanii. Wzniósł ręce i pobłogosławił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2024-04-27T11:07:41Z</dcterms:modified>
</cp:coreProperties>
</file>