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rękę dotknął się go, mówiąc: Chcę, bądź oczyścion. A natychmiast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trąd z niego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ustąpił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„Chcę! Bądź oczyszczony!”. I natychmiast trąd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miejsca trąd go 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Jezus rękę, tknął go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oczyścion; a wnet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go, mówiąc: - Chcę, bądź oczyszczony. I trąd natychmiast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враз проказа зійшла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rozpostarłszy z wewnątrz rękę dotknięciem przyczepił sobie zarzewie jego powiadając: Chcę, zostań oczyszczony. I prosto z tego - natychmiast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oraz go dotknął, mówiąc: Chcę, zostań oczyszczony. Więc trąd zaraz od niego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 i dotknął go, mówiąc: "Chcę! Bądź oczyszczony!". Od razu zszedł z niego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trąd z niego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2024-04-27T08:49:58Z</dcterms:modified>
</cp:coreProperties>
</file>