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8"/>
        <w:gridCol w:w="3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wasi zjedli na ― pustkowiu ―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mannę na pustkowiu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na pustyni mannę – i poumierali;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zjedli na pustkowiu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mannę na pustkowiu i umarli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2024-04-28T11:22:44Z</dcterms:modified>
</cp:coreProperties>
</file>