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zapytali ich: Czy to jest wasz syn, który — jak twierdzicie — urodził się niewidomy? Jak to się więc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ich: Czy to jest wasz syn, o którym mówicie, że się urodził ślepy?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o którym wy powiadacie, iż się ślepo narodził? jakoż wżdy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którego wy powiadacie, iż się ślepo narodził? Jakoż tedy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ich, mówiąc: Czy waszym synem jest ten, o którym twierdzicie, że się niewidomy urodził? W jaki to sposób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Czy to jest syn wasz, o którym mówiliście, że się ślepym narodził?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Czy to jest wasz syn, o którym mówicie, że urodził się niewidomy? Jak to się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ich: „Czy to jest wasz syn? Czy urodził się, jak mówicie, niewidomy? Jak więc może teraz widzieć?”.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ich tak: „Czy to jest wasz syn, ten, o którym mówicie, że urodził się ślepy? Jak zatem teraz widzi?”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zapytali ich: - Czy to wasz syn? Czy potwierdzacie, że urodził się niewidomy? Jak to się stało, że teraz widzi?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- Czy to jest ten wasz syn, o którym mówicie, że urodził się ślepy? Jak więc (to się stało, że)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запитали їх, кажучи: Чи це ваш син, про якого ви кажете, що народився сліпим? Як же він тепер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ich powiadając: Ten właśnie jest wiadomy syn wasz, którego wy powiadacie że ślepy został zrodzony? Jakże więc pogląda w tej chwili?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pytali, mówiąc: Ten jest waszym synem, o którym wy mówicie, że się urodził ślepy? Jak więc,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"Czy to jest wasz syn, który - jak twierdzicie - urodził się niewidomy? Jak to jest, że teraz widzi?".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”Czy to jest wasz syn, o którym mówicie, że się urodził ślepy? Jakże więc to się stało, że obecnie widzi?”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to wasz syn?—wypytywali ich. —Twierdzicie, że urodził się niewidomy. W jaki więc sposób odzyskał wzrok?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2024-04-27T08:57:42Z</dcterms:modified>
</cp:coreProperties>
</file>