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i ci, którzy mieszkają w Mezopotamii, Judei, Kapadocji, w Poncie i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którzy mieszkamy w Mezopotamii, w Judzkiej ziemi, i w Kapadocyi, w Poncie, i w Azyi;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Elamitowie, i mieszkający w Mezopotamijej, w Żydowskiej ziemi i w Kapadocyjej, w Poncie i w Azyjej,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oraz 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Elamici, i mieszkańcy Mezopotamii, Judei i Kapadocji, Pontu i 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tu Partowie, Medowie, Elamici, mieszkańcy Mezopotamii, Judei,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mieszkający w Mezopotamii, w Judei i Kapadocji, w Poncie i 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Medowie i Elamici, mieszkańcy Mezopotamii, Judei, Kapadocji, Pontu i Małej Azji,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Partowie, Medowie, Eliamici, mieszkańcy Mezopotamii, Judei i 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Партяни й мідяни, еламіти й ті, що з Месопотамії, з Юдеї та Кападокії, з Понту й Азії,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Medowie, Elamici oraz ci, zamieszkujący Mezopotamię, Judeę, Kapadocję, Pont i Azję,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Partami, Medami, Elamitami; mieszkańcami Mezopotamii, J'hudy, Kapadocji, Pontu,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 i Elamici oraz mieszkańcy Mezopotamii i Judei, i Kapadocji, Pontu i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Partowie, Medowie i Elamici, mieszkańcy Mezopotamii, Judei, Kapadocji, Pontu, Azji,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2024-04-27T13:39:10Z</dcterms:modified>
</cp:coreProperties>
</file>