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też sobie wtedy cielca, złożyli ofiarę bożkowi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 w tych dniach, i złożyli ofiarę temu bożkowi, i cieszyli się dziełami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 i sprawowali ofiarę onemu bałwanowi, i weselili się w sprawach rąk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 one dni cielca, i ofiarowali ofiarę bałwanowi, i weselili się w dziełach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zrobili sobie cielca i złożyli ofiarę bałwanowi,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w owych dniach cielca, i złożyli bałwanowi ofiarę, i radowali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cielca. Złożyli ofiarę bałwanowi i 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sobie wtedy cielca i złożyli ofiarę temu bożkowi. Cieszyli się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tamtych dniach zrobili cielca, i złożyli ofiarę idolowi, i tym dziełem rąk swoich zaczęli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zrobili cielca i złożyli ofiarę przed tym posągiem, dumni ze swego dzieła.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sobie cielca i złożyli ofiarę bożkowi, ciesząc się dziełami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тоді теля, принесли жертву ідолові і веселилися з витвору своїх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uczynili też cielca, złożyli ofiarę figurze oraz cieszyli się pomiędzy wyrobami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uczynili bożka w kształcie cielca i złożyli mu ofiarę, i urządzili uroczystości ku czci tego, co własnymi rękoma wykonali.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owych dniach uczynili cielca i przy nieśli temu bożkowi ofiarę, i zaczęli się cieszyć z dzieł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więc bożka, złożyli mu ofiarę i cieszyli się ze swojego dzieła.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2024-04-27T22:51:37Z</dcterms:modified>
</cp:coreProperties>
</file>