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przekazanym przez Macedonię i Achaję. Uznały one za właściwe złożyć się na potrzeby ubogich wśród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Macedonii i Achai wspólnie złożyć się na ubogich świętych, którzy są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upodobało Macedonii i Achai, nieco spólnie złożyć na ubogich świętych, którzy są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spodobało Macedonijej z Achają złożyć się nieco na ubogie święte, którzy są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i Achaja bowiem uznały za stosowne zebrać składkę na rzecz świętych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postanowiły urządzić składkę na ubogich spośród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stosowne zebrać składkę na rzecz ubogich świętych, którzy są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Macedonia i Achaja postanowiły dać wyraz łączności ze świętymi w Jeruzalem, którzy cierpią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Macedonia bowiem i Achaja postanowiły wyrazić pewnego rodzaju solidarność z ubogimi tamtejszych świętych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Macedonii i Grecji postanowiono bowiem wspólnie zrobić składkę na biednych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z wielką chęcią udowodniły wspólnotę z ubogimi świętymi, którzy mieszkają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Македонія і Ахая зволили зробити якийсь збір для вбогих святих, що живуть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upodobała sobie Macedonia oraz Achaja, aby zrobić pewną wspólnotę dla ubogich,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Macedonia i Achaja uznały za dobre, aby zorganizować wsparcie dla ubogich wśród ludu Bożego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w Macedonii i Achai chętnie się podzielili swymi rzeczami, składając datek na biednych wśród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Macedonii i Grecji postanowiły bowiem wesprzeć tamtejszych wierzących, którzy są w potrzebie.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2024-04-27T07:07:53Z</dcterms:modified>
</cp:coreProperties>
</file>