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 rozumie zamiary Ducha, gdyż wstawia się On za świętymi zgodnie z myślą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bada serca, wie, jaki jest zamysł Ducha, ponieważ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się serc bada, wie, który jest zmysł Ducha, ponieważ według Boga przyczynia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wypatruje serca, wie, czego Duch pożąda, iż według Boga prosi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przenika serca, zna zamiar Ducha, [wie], że przyczynia się za świętymi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jaki jest zamysł Ducha, bo zgodnie z myślą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wie, czym jest zamysł Ducha i że zgodnie z wolą Boga wstawia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przenika serca, zna pragnienie Ducha, ponieważ to właśnie zgodnie z Jego wolą Duch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bada serca, wie, jaki jest zamysł Ducha, że zgodnie [z wolą]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przenika serca ludzkie, zna te pragnienia Ducha, który zgodnie z wolą Boga przyczynia się za 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doskonale zna wnętrze człowieka, wie, jakie jest pragnienie Ducha. Duch przecież zgodnie z wolą Bożą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хто досліджує серця, знає, яка то думка Духа, бо він заступається за святих з Божої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bada serca wie, jaki jest ów zamiar Ducha, ponieważ według Boga wstawia się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bada serca, wie dokładnie, co Duch ma na myśli, bo Jego błagania za lud Boży są zgodne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który bada serca, wie, jaki jest zamysł ducha, ponieważ w zgodzie z Bogiem ujmuje się on za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zna serca wszystkich ludzi, zna zamiary Ducha i wie, że wstawia się On za świętymi zgodnie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2024-04-27T10:22:29Z</dcterms:modified>
</cp:coreProperties>
</file>