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znak podporządkowania władzy —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powinna mieć 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władzy,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niewiasta powinna mieć władzę na głowie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przetoż niewiasta ma mieć zwierzchność na głowie dla aniołów).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kobieta winna mieć na głowie znak poddania,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mieć na głowie oznakę uległości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kobieta, ze względu na aniołów, powinna mieć na głowie znak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powinna nosić znak poddania na głowie,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Stąd, ze względu na aniołów, kobieta powinna mieć na głowie znak podległości.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z pokorą powinna nakrywać głowę, za przykładem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nosić na głowie nakrycie na znak zależności od władzy -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жінка повинна мати на голові знак влади - задля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niewiasta z powodu głowy powinna mieć oznakę władzy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poprzez zasłonięcie głowy powinna pokazać, że jest podległa władzy, gdyż ma to związek z 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kobieta powinna mieć na głowie znak władzy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nosić nakrycie głowy—ze względu na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2024-04-27T08:08:25Z</dcterms:modified>
</cp:coreProperties>
</file>