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nie ma kobiety bez mężczyzny ani mężczyzny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ani kobieta niezależnie od męża, ani mąż niezależnie od kobiety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jest niezależna od mężczyzny, ani mężczyzna od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w Panu ani mężczyzna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kobiety, ani kobieta nie jest bez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mąż nie jest bez niewiasty, ani niewiasta nie jest bez męża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ani mąż bez niewiasty, ani niewiasta bez męża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u Pana ani mężczyzna nie jest bez kobiety, ani kobieta nie jest bez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w Panu kobieta jest równie ważna dla mężczyzny, jak mężczyzna dla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istnieje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jest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w Panu ani kobieta nie jest bez mężczyzny, ani mężczyzna bez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Bożym planie zresztą kobieta nie ma znaczenia bez mężczyzny, ani mężczyzna bez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zarówno kobieta zależy od mężczyzny, jak i mężczyzna od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в Господі - ні чоловік без жінки, ані жінка без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mężczyzna bez kobiety, i kobieta bez mężczyzny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 jedności z Panem ani kobieta nie jest niezależna od mężczyzny, ani mężczyzna nie jest niezależny od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związku z Panem ani kobieta nie jest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 jednak ani żona, ani mąż nie są niezależni od siebie,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2024-04-27T09:50:26Z</dcterms:modified>
</cp:coreProperties>
</file>