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kładzie przed sobą własną wieczerzę do spożycia –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własną wieczerzę wcześniej bierze w zjedzeniu, i ten łaknie, ten zaś jest pijany.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każdy zabiera się do własnej wieczerzy, którą przed sobą kładzie, i skutek jest taki, że 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najpierw je własną wieczerzę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wieczerzę swoję pierwej zjada i jeden łaknie, a drugi jest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wieczerzą swą wprzód bierze ku jedzeniu, a jeden łaknie, a drugi jest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już wcześniej zabiera się do własnego jedzenia, i tak się zdarza, że jeden jest głodny, podczas gdy drugi nietrzeźwy.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zabiera się niezwłocznie do spożycia własnej wieczerzy i skutek jest taki, że 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niezwłocznie zabiera się do spożywania własnej wieczerzy,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 i pije to, co sam wcześniej przyniósł. I tak, gdy jeden jest jeszcze głodny, inny jest już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przyjmuje podczas spożycia własną wieczerzę. I tak ten głoduje, a ten się upija.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od razu zabiera się do jedzenia tego, co sobie przyniósł i w końcu jedni są głodni, a drudzy nietrzeźwi.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czasie wieczerzy zabiera się najpierw do własnego jedzenia, a skutek jest taki, że gdy jeden jest (jeszcze) głodny, drugi już jest nietrzeźwy.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приносить з'їсти свою вечерю, тож один голодує, а інший упивається.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się prześciga w zjadaniu swojej wieczerzy i jeden łaknie, a drugi jest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jecie, każdy sam zabiera się za swoje; tak że jeden pozostaje głodny, gdy inny już się upił!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ją jecie, każdy wcześniej spożywa własną wieczerzę, tak iż jeden jest głodny, a drugi podpity.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spożywa bowiem własny posiłek. Niektórzy są jednak głodni, a inni—pijani.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2024-04-27T10:21:12Z</dcterms:modified>
</cp:coreProperties>
</file>