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ci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porządku:* jako pierwszy owoc – Chrystus;** potem, w czasie Jego przyjścia,*** **** ci, którzy są Chrystusowi,*****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 własnym szyku*: pierwocina- Pomazaniec, następnie (ci)** Pomazańca w*** przybyciu Jego;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(ci)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swoim porządku: jako pierwszy zwiastun — Chrystus. Potem, w czasie Jego przyjścia, ci, którzy należą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swojej kolejności, Chrystus jako pierwszy plon, potem ci, którzy należą do Chrystusa,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swoim rzędzie, Chrystus jako pierwiastek, a potem ci, co są Chrystusowi w 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swym rzędzie: Chrystus pierwiastki, potym ci, którzy są Chrystusowi, którzy uwierzyli w 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według własnej kolejności: Chrystus jako pierwociny, potem ci, co należą do Chrystusa,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porządku: jako pierwszy Chrystus, potem ci, którzy są Chrystusowi w czasie jego przyjścia,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właściwej sobie kolejności: jako pierwszy Chrystus, następnie ci, którzy należą do Chrystusa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właściwej kolejności: najpierw Chrystus, potem ci, którzy będą należeć do Chrystusa, gdy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w swojej kolejności: jako pierwociny Chrystus, później należący do Chrystusa w czasie Jego przyjścia;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według właściwej kolejności: Chrystus jako pierwszy, a później, gdy przyjdzie jeszcze raz, ci, którzy do niego należą.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według swojej kolejności: pierwszy Chrystus, potem w dniu Jego powtórnego przyjścia ci, którzy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- за своїм порядком: первісток Христос, потім ті, що Христові під час його приходу,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porządku; jako pierwocina Chrystus, następnie ci, którzy są Chrystusa w jego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według porządku: Mesjasz to pierwociny; potem ci, którzy należą do Mesjasza, w chwili Jego przyjścia;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 własnym szeregu: Chrystus jako pierwocina, potem ci, którzy należą do Chrystusa,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właściwym czasie: najpierw powstał z martwych Chrystus, w czasie Jego powrotu ożyją natomiast ci, którzy do Niego należą.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porządek, zob. &lt;x&gt;530 15:23&lt;/x&gt;L.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przyjście, παρουσία, termin techniczny na określenie przybycia króla.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2:19&lt;/x&gt;; &lt;x&gt;590 3:13&lt;/x&gt;; &lt;x&gt;590 4:15&lt;/x&gt;; &lt;x&gt;590 5:23&lt;/x&gt;; &lt;x&gt;600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12:13&lt;/x&gt;; &lt;x&gt;490 14:14&lt;/x&gt;; &lt;x&gt;500 5:29&lt;/x&gt;; &lt;x&gt;590 4:16&lt;/x&gt;; &lt;x&gt;730 20:4-6&lt;/x&gt;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wojskowa.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jakimś domyślnym określeniem, np. "należący" do Pomazańca.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"w" - czasowe: "w czasie".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2024-04-27T15:33:00Z</dcterms:modified>
</cp:coreProperties>
</file>