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(niech będzie) z wami!*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Pomazańca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towarzyszy łaska Pana Jezusa!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P. naszego Jezusa Chrystusa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[niech będzie]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Jezusa,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Jezusa, naszego Pana, niech będzie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Господа Ісуса [Христа] (хай буде)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Jeszui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niezasłużona życzliwość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Jezus, nasz Pan,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&lt;x&gt;550 6:18&lt;/x&gt;;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2024-04-27T13:13:21Z</dcterms:modified>
</cp:coreProperties>
</file>