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mojej rady jest szczęśliwsza, jeśli tak pozostanie; a sądzę, że i ja mam Ducha Bożego.*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Szczęśliwsza zaś byłaby, jeśli tak wytrwałaby*, według mego mniemania. Uważam zaś i ja Ducha Bożego mieć**.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&lt;x&gt;530 3:16&lt;/x&gt;;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"Szczęśliwsza zaś byłaby, jeśli tak wytrwałaby" - w oryginale okres warunkowy mieszany: w poprzedniku modus eventualis (możliwość w przyszłości), w następniku modus realis.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"mieć" zależny od słowa "uważam". Składniej: "uważam zaś, że i ja posiadam Ducha Bożego".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2024-04-28T18:36:48Z</dcterms:modified>
</cp:coreProperties>
</file>