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86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zaś tego samego ducha wiary według tego co jest napisane uwierzyłem dlatego mówiłem i my wierzymy dlatego i mówimy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zaś tego samego ducha* wiary,** zgodnie z tym, co jest napisane: Uwierzyłem, dlatego przemówiłem ,*** i my wierzymy – i dlatego też mówimy,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zaś (tego) samego ducha wiary, według (tego) napisanego*; Uwierzyłem, dlatego zacząłem mówić, i my wierzymy, dlatego i mówimy,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zaś (tego) samego ducha wiary według (tego) co jest napisane uwierzyłem dlatego mówiłem i my wierzymy dlatego i mówimy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8:4-6&lt;/x&gt;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1:24&lt;/x&gt;; &lt;x&gt;540 5:7&lt;/x&gt;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&lt;x&gt;230 116:10&lt;/x&gt;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sensie: co jest napisane.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2024-04-27T12:30:24Z</dcterms:modified>
</cp:coreProperties>
</file>