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to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zaś w Panu wielce, że nareszcie zaczęliście o mnie myśleć, choć myśleliście, lecz zabrakło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zaś w Panu wielce, że już niegdyś rozwinęliście (to) o mnie myśleć, nad którym i myśleliście, nie mieliście sposobności zaś.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(to) o mnie myśleć nad którym i myśleliście nie mieliście sposobności zaś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2024-04-28T00:06:52Z</dcterms:modified>
</cp:coreProperties>
</file>