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6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i Ojcu naszemu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i Ojcu naszemu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i Ojcu naszemu chwała na wieki wieków. Amen.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i Ojcu naszemu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Zamiast: "swego".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2024-04-27T22:49:34Z</dcterms:modified>
</cp:coreProperties>
</file>