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uczyliśmy, że kto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u was, to nakazaliśmy wam: Kto nie chce pracować,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tośmy wam rozkazali, że jeźli kto nie chce robić, niechajże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byli u was, tośmy wam opowiadali: iż jeśli kto nie chce robić,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nakazywaliśmy wam tak: Kto nie chce pracować, niech też 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nakazaliśmy wam: Kto nie chce pracować, niechaj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to nakazywaliśmy wam: Jeśli ktoś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nakazywaliśmy: „Kto nie chce pracować, niech też nie 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gdy byliśmy u was, nakazywaliśmy wam tak: jeśli ktoś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u was, dałem taki nakaz: kto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bowiem nakazywaliśmy, będąc u was: kto nie chce pracować, niech też i 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то заповідали вам: коли хто не хоче працювати, хай не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przy was, to nakazaliśmy wam, że jeśli ktoś nie chce pracować niech także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 byliśmy wśród was, daliśmy wam ten nakaz: jak ktoś nie chce pracować, to i nie powinien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gdyśmy u was byli, tak wam nakazywaliśmy: ”Jeżeli ktoś nie chce pracować, niech również nie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pobytu u was, poleciliśmy wam, abyście trzymali się zasady: „Jeśli ktoś nie chce pracować, niech również nie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2024-04-29T07:51:03Z</dcterms:modified>
</cp:coreProperties>
</file>