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twojej młodości,* ** ale bądź*** dla wierzących**** wzorem***** w Słowie,****** w prowadzeniu się, w miłości,******* w wierze, w czystości.********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młodego wieku.][**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][***Także: stawaj się, τύπος γίνου τῶν πιστῶν.][****Lub: wiernych.][*****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][******Tj. w znajomości ewangelii, Pism Świętych, woli Bożej, ale też: w mowie, ἐν λόγω.][*******Za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P (VI) dod., może 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w Duchu, ἐν πνεύματι;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L.][********Chodzi o czystość moralną i szlachetność charakteru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Gr. ἁγνεία odnosi się w G do nazyrejczyków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twej młodości (nie) niech lekceważy, ale wzorem stawaj się wiernych w słowie, w obracaniu się*, w miłości, w wierze, w nieskalaności.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postawy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2024-04-28T15:40:48Z</dcterms:modified>
</cp:coreProperties>
</file>